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BE78" w14:textId="390D59FA" w:rsidR="009A38D9" w:rsidRPr="00215FAF" w:rsidRDefault="00B80C8E" w:rsidP="00287D93">
      <w:pPr>
        <w:pStyle w:val="Title3BUAC"/>
        <w:rPr>
          <w:szCs w:val="24"/>
        </w:rPr>
      </w:pPr>
      <w:r w:rsidRPr="00215FAF">
        <w:rPr>
          <w:szCs w:val="24"/>
        </w:rPr>
        <w:t xml:space="preserve">NOTICE OF </w:t>
      </w:r>
      <w:r w:rsidR="003F3932">
        <w:rPr>
          <w:szCs w:val="24"/>
        </w:rPr>
        <w:t>REGULAR</w:t>
      </w:r>
      <w:r w:rsidRPr="00215FAF">
        <w:rPr>
          <w:szCs w:val="24"/>
        </w:rPr>
        <w:t xml:space="preserve"> MEETING</w:t>
      </w:r>
      <w:r w:rsidRPr="00215FAF">
        <w:rPr>
          <w:szCs w:val="24"/>
        </w:rPr>
        <w:br/>
      </w:r>
      <w:r w:rsidR="003F3932">
        <w:rPr>
          <w:szCs w:val="24"/>
        </w:rPr>
        <w:t>aPRIL 27</w:t>
      </w:r>
      <w:r w:rsidR="004372E3">
        <w:rPr>
          <w:szCs w:val="24"/>
        </w:rPr>
        <w:t>, 2023</w:t>
      </w:r>
    </w:p>
    <w:p w14:paraId="2146C82E" w14:textId="77777777" w:rsidR="009A38D9" w:rsidRPr="00215FAF" w:rsidRDefault="00B80C8E" w:rsidP="00136C3B">
      <w:pPr>
        <w:pStyle w:val="Title3BUAC"/>
        <w:spacing w:after="0"/>
        <w:rPr>
          <w:szCs w:val="24"/>
        </w:rPr>
      </w:pPr>
      <w:r w:rsidRPr="00215FAF">
        <w:rPr>
          <w:szCs w:val="24"/>
        </w:rPr>
        <w:t>POLO RESERVE METROPOLITAN DISTRICT</w:t>
      </w:r>
      <w:r w:rsidRPr="00215FAF">
        <w:rPr>
          <w:szCs w:val="24"/>
        </w:rPr>
        <w:br/>
        <w:t>CITY OF LITTLETON, COUNTY OF ARAPAHOE, COLORADO</w:t>
      </w:r>
    </w:p>
    <w:p w14:paraId="337A443C" w14:textId="77777777" w:rsidR="009A38D9" w:rsidRPr="00215FAF" w:rsidRDefault="00054A09" w:rsidP="00287D93">
      <w:pPr>
        <w:pStyle w:val="BodyText"/>
        <w:pBdr>
          <w:bottom w:val="single" w:sz="4" w:space="1" w:color="auto"/>
        </w:pBdr>
      </w:pPr>
    </w:p>
    <w:p w14:paraId="74987C1F" w14:textId="77777777" w:rsidR="009A38D9" w:rsidRPr="00215FAF" w:rsidRDefault="00B80C8E" w:rsidP="00287D93">
      <w:pPr>
        <w:rPr>
          <w:b/>
        </w:rPr>
      </w:pPr>
      <w:r w:rsidRPr="00215FAF">
        <w:rPr>
          <w:b/>
        </w:rPr>
        <w:t>TO THE BOARD OF DIRECTORS OF THE POLO RESERVE METROPOLITAN DISTRICT AND TO ALL OTHER PERSONS TO WHOM IT MAY BE OF CONCERN:</w:t>
      </w:r>
    </w:p>
    <w:p w14:paraId="18DEB8A9" w14:textId="77777777" w:rsidR="009A38D9" w:rsidRPr="00215FAF" w:rsidRDefault="00054A09" w:rsidP="00287D93">
      <w:pPr>
        <w:pStyle w:val="BodyText"/>
        <w:pBdr>
          <w:bottom w:val="single" w:sz="4" w:space="1" w:color="auto"/>
        </w:pBdr>
      </w:pPr>
    </w:p>
    <w:p w14:paraId="335EE790" w14:textId="55617763" w:rsidR="00287D93" w:rsidRPr="00215FAF" w:rsidRDefault="00B80C8E" w:rsidP="00A66DC9">
      <w:pPr>
        <w:pStyle w:val="BodyTextFirstIndent"/>
        <w:jc w:val="both"/>
      </w:pPr>
      <w:r w:rsidRPr="00215FAF">
        <w:rPr>
          <w:b/>
        </w:rPr>
        <w:t>NOTICE IS HEREBY GIVEN</w:t>
      </w:r>
      <w:r w:rsidRPr="00215FAF">
        <w:t xml:space="preserve"> that </w:t>
      </w:r>
      <w:r w:rsidR="003965F9" w:rsidRPr="00215FAF">
        <w:t xml:space="preserve">a </w:t>
      </w:r>
      <w:r w:rsidR="003F3932">
        <w:t>regular</w:t>
      </w:r>
      <w:r w:rsidR="003965F9" w:rsidRPr="00215FAF">
        <w:t xml:space="preserve"> </w:t>
      </w:r>
      <w:r w:rsidR="006E4D65" w:rsidRPr="00215FAF">
        <w:t xml:space="preserve">meeting of the </w:t>
      </w:r>
      <w:r w:rsidRPr="00215FAF">
        <w:t xml:space="preserve">Board of Directors of the Polo Reserve Metropolitan District, City of Littleton, County of Arapahoe, Colorado, will be held on </w:t>
      </w:r>
      <w:r w:rsidR="003F3932">
        <w:t>Thursday</w:t>
      </w:r>
      <w:r w:rsidR="006E4D65" w:rsidRPr="00215FAF">
        <w:t xml:space="preserve">, </w:t>
      </w:r>
      <w:r w:rsidR="005F78A5">
        <w:t>April 27</w:t>
      </w:r>
      <w:r w:rsidR="004372E3">
        <w:t>, 2023</w:t>
      </w:r>
      <w:r w:rsidR="00A66DC9" w:rsidRPr="00215FAF">
        <w:t>,</w:t>
      </w:r>
      <w:r w:rsidRPr="00215FAF">
        <w:t xml:space="preserve"> at </w:t>
      </w:r>
      <w:r w:rsidR="00147E13">
        <w:t>6</w:t>
      </w:r>
      <w:r w:rsidR="00AA131B">
        <w:t>:</w:t>
      </w:r>
      <w:r w:rsidR="004372E3">
        <w:t>3</w:t>
      </w:r>
      <w:r w:rsidR="00DF6926" w:rsidRPr="00215FAF">
        <w:t>0</w:t>
      </w:r>
      <w:r w:rsidRPr="00215FAF">
        <w:t xml:space="preserve"> p.m</w:t>
      </w:r>
      <w:r w:rsidR="00786B48" w:rsidRPr="00215FAF">
        <w:t xml:space="preserve">. at 4481 W. Caspian Circle, Littleton, Colorado 80128.  This meeting is being held for the purpose of addressing those matters set forth </w:t>
      </w:r>
      <w:r w:rsidR="00A66DC9" w:rsidRPr="00215FAF">
        <w:t>below and</w:t>
      </w:r>
      <w:r w:rsidR="00786B48" w:rsidRPr="00215FAF">
        <w:t xml:space="preserve"> conducting such other business as may properly come before the Board.  The meeting is open to the public.  </w:t>
      </w:r>
      <w:r w:rsidR="00A82CDD" w:rsidRPr="00215FAF">
        <w:t xml:space="preserve"> </w:t>
      </w:r>
    </w:p>
    <w:p w14:paraId="5AE653AE" w14:textId="61304254" w:rsidR="009A38D9" w:rsidRPr="00215FAF" w:rsidRDefault="00B80C8E" w:rsidP="00287D93">
      <w:pPr>
        <w:pStyle w:val="BodyTextFirstIndent"/>
      </w:pPr>
      <w:r w:rsidRPr="00215FAF">
        <w:t xml:space="preserve">Dated </w:t>
      </w:r>
      <w:r w:rsidR="00595037">
        <w:t xml:space="preserve">this </w:t>
      </w:r>
      <w:r w:rsidR="00A3240C">
        <w:t>2</w:t>
      </w:r>
      <w:r w:rsidR="00054A09">
        <w:t>1</w:t>
      </w:r>
      <w:r w:rsidR="00054A09">
        <w:rPr>
          <w:vertAlign w:val="superscript"/>
        </w:rPr>
        <w:t>st</w:t>
      </w:r>
      <w:r w:rsidR="00A3240C">
        <w:t xml:space="preserve"> </w:t>
      </w:r>
      <w:r w:rsidRPr="00215FAF">
        <w:t>day of</w:t>
      </w:r>
      <w:r w:rsidR="006E4D65" w:rsidRPr="00215FAF">
        <w:t xml:space="preserve"> </w:t>
      </w:r>
      <w:r w:rsidR="003F3932">
        <w:t>April</w:t>
      </w:r>
      <w:r w:rsidR="00253C30">
        <w:t>,</w:t>
      </w:r>
      <w:r w:rsidRPr="00215FAF">
        <w:t xml:space="preserve"> 20</w:t>
      </w:r>
      <w:r w:rsidR="00693C1B" w:rsidRPr="00215FAF">
        <w:t>2</w:t>
      </w:r>
      <w:r w:rsidR="004372E3">
        <w:t>3</w:t>
      </w:r>
      <w:r w:rsidRPr="00215FAF"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CC0731" w:rsidRPr="00215FAF" w14:paraId="1987257B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2848" w14:textId="77777777" w:rsidR="00287D93" w:rsidRPr="00215FAF" w:rsidRDefault="00B80C8E">
            <w:r w:rsidRPr="00215FAF">
              <w:t>POLO RESERVE METROPOLITAN DISTRICT</w:t>
            </w:r>
          </w:p>
        </w:tc>
      </w:tr>
      <w:tr w:rsidR="00CC0731" w:rsidRPr="00215FAF" w14:paraId="2BED1681" w14:textId="77777777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E0E18" w14:textId="77777777" w:rsidR="00287D93" w:rsidRPr="00215FAF" w:rsidRDefault="00B80C8E">
            <w:r w:rsidRPr="00215FAF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F6187" w14:textId="7A24721C" w:rsidR="00287D93" w:rsidRPr="00215FAF" w:rsidRDefault="00B80C8E" w:rsidP="00983F9A">
            <w:r w:rsidRPr="00215FAF">
              <w:t xml:space="preserve">/s/ </w:t>
            </w:r>
            <w:r w:rsidR="00786B48" w:rsidRPr="00215FAF">
              <w:t>William D. Steigers</w:t>
            </w:r>
          </w:p>
        </w:tc>
      </w:tr>
      <w:tr w:rsidR="00CC0731" w:rsidRPr="00215FAF" w14:paraId="3B095879" w14:textId="77777777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51344" w14:textId="77777777" w:rsidR="00287D93" w:rsidRPr="00215FAF" w:rsidRDefault="00054A09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EE79" w14:textId="036A3313" w:rsidR="00287D93" w:rsidRPr="00215FAF" w:rsidRDefault="000B1A6E">
            <w:r w:rsidRPr="00215FAF">
              <w:t>President</w:t>
            </w:r>
          </w:p>
        </w:tc>
      </w:tr>
    </w:tbl>
    <w:p w14:paraId="79B35263" w14:textId="77777777" w:rsidR="00C6699D" w:rsidRPr="00215FAF" w:rsidRDefault="00C6699D" w:rsidP="00287D93"/>
    <w:p w14:paraId="737EB300" w14:textId="77777777" w:rsidR="009A38D9" w:rsidRPr="00215FAF" w:rsidRDefault="00B80C8E" w:rsidP="00F154B0">
      <w:pPr>
        <w:pStyle w:val="Title3BUAC"/>
        <w:keepLines/>
        <w:outlineLvl w:val="0"/>
        <w:rPr>
          <w:szCs w:val="24"/>
        </w:rPr>
      </w:pPr>
      <w:r w:rsidRPr="00215FAF">
        <w:rPr>
          <w:szCs w:val="24"/>
        </w:rPr>
        <w:t>AGENDA</w:t>
      </w:r>
    </w:p>
    <w:p w14:paraId="5EA5F01F" w14:textId="5F847DBC" w:rsidR="0050142D" w:rsidRPr="00504C85" w:rsidRDefault="00B80C8E" w:rsidP="00F154B0">
      <w:pPr>
        <w:pStyle w:val="ListNumber"/>
        <w:keepNext/>
        <w:keepLines/>
      </w:pPr>
      <w:r w:rsidRPr="00504C85">
        <w:t>Call to Order</w:t>
      </w:r>
    </w:p>
    <w:p w14:paraId="78D88F34" w14:textId="35703B32" w:rsidR="00786B48" w:rsidRPr="00504C85" w:rsidRDefault="00A66DC9" w:rsidP="00F154B0">
      <w:pPr>
        <w:pStyle w:val="ListNumber"/>
        <w:keepNext/>
        <w:keepLines/>
      </w:pPr>
      <w:r w:rsidRPr="00504C85">
        <w:t>Approval of Agenda</w:t>
      </w:r>
    </w:p>
    <w:p w14:paraId="5599C50F" w14:textId="446EA7F0" w:rsidR="007E0CAB" w:rsidRDefault="0051274C" w:rsidP="00A03ED5">
      <w:pPr>
        <w:pStyle w:val="ListNumber"/>
      </w:pPr>
      <w:r>
        <w:t>Denver Children’s Foundation Discussion of Proposed Friday Night Entertainment</w:t>
      </w:r>
    </w:p>
    <w:p w14:paraId="263E4942" w14:textId="2A6090A5" w:rsidR="00DF6926" w:rsidRPr="0044265D" w:rsidRDefault="00DF6926" w:rsidP="00A03ED5">
      <w:pPr>
        <w:pStyle w:val="ListNumber"/>
      </w:pPr>
      <w:r w:rsidRPr="0044265D">
        <w:t xml:space="preserve">Review and Approve Minutes of the Board’s </w:t>
      </w:r>
      <w:r w:rsidR="003F3932">
        <w:t>February 1, 2023</w:t>
      </w:r>
      <w:r w:rsidR="00C6699D" w:rsidRPr="0044265D">
        <w:t>,</w:t>
      </w:r>
      <w:r w:rsidR="002511DB" w:rsidRPr="0044265D">
        <w:t xml:space="preserve"> </w:t>
      </w:r>
      <w:r w:rsidR="0028090E">
        <w:t>Special</w:t>
      </w:r>
      <w:r w:rsidR="002511DB" w:rsidRPr="0044265D">
        <w:t xml:space="preserve"> Meeting</w:t>
      </w:r>
    </w:p>
    <w:p w14:paraId="12C9AA1D" w14:textId="78AE0C4E" w:rsidR="00253C30" w:rsidRDefault="007F7270" w:rsidP="00A03ED5">
      <w:pPr>
        <w:pStyle w:val="ListNumber"/>
      </w:pPr>
      <w:r w:rsidRPr="00504C85">
        <w:t xml:space="preserve">Review and Accept </w:t>
      </w:r>
      <w:r w:rsidR="00D06583" w:rsidRPr="00504C85">
        <w:t>M</w:t>
      </w:r>
      <w:r w:rsidRPr="00504C85">
        <w:t xml:space="preserve">ost </w:t>
      </w:r>
      <w:r w:rsidR="00D06583" w:rsidRPr="00504C85">
        <w:t>R</w:t>
      </w:r>
      <w:r w:rsidRPr="00504C85">
        <w:t>ecent Financials, Ratify Disbursements and Approve Payables</w:t>
      </w:r>
      <w:r w:rsidR="00F154B0" w:rsidRPr="00504C85">
        <w:t xml:space="preserve">, if </w:t>
      </w:r>
      <w:r w:rsidR="00D06583" w:rsidRPr="00504C85">
        <w:t>A</w:t>
      </w:r>
      <w:r w:rsidR="00F154B0" w:rsidRPr="00504C85">
        <w:t>vailable</w:t>
      </w:r>
      <w:r w:rsidR="00253C30" w:rsidRPr="00504C85">
        <w:t xml:space="preserve"> </w:t>
      </w:r>
    </w:p>
    <w:p w14:paraId="439283FB" w14:textId="46B14324" w:rsidR="00AF2D27" w:rsidRPr="00AF2D27" w:rsidRDefault="00AF2D27" w:rsidP="00985995">
      <w:pPr>
        <w:pStyle w:val="ListNumber"/>
      </w:pPr>
      <w:r>
        <w:t>Update on May 2, 2023 Election</w:t>
      </w:r>
      <w:r w:rsidR="003F3932">
        <w:t xml:space="preserve"> Cancellation</w:t>
      </w:r>
    </w:p>
    <w:p w14:paraId="50F797FC" w14:textId="72C32B29" w:rsidR="00AA131B" w:rsidRPr="00AF2D27" w:rsidRDefault="00AF2D27" w:rsidP="00AA131B">
      <w:pPr>
        <w:pStyle w:val="ListNumber"/>
      </w:pPr>
      <w:r>
        <w:t>Update on Extension of Polo Field License Agreement with</w:t>
      </w:r>
      <w:r w:rsidR="00AA131B" w:rsidRPr="00AF2D27">
        <w:t xml:space="preserve"> J-5</w:t>
      </w:r>
    </w:p>
    <w:p w14:paraId="3F632D20" w14:textId="78849D8C" w:rsidR="00156115" w:rsidRPr="00AF2D27" w:rsidRDefault="00AF2D27" w:rsidP="009C2DAC">
      <w:pPr>
        <w:pStyle w:val="ListNumber"/>
      </w:pPr>
      <w:r>
        <w:t xml:space="preserve">Update on </w:t>
      </w:r>
      <w:r w:rsidR="00156115" w:rsidRPr="00AF2D27">
        <w:t>2023 Landscape and Irrigation Agreement</w:t>
      </w:r>
    </w:p>
    <w:p w14:paraId="25D89F2C" w14:textId="0ADA6DDE" w:rsidR="00156115" w:rsidRPr="00AF2D27" w:rsidRDefault="00AF2D27" w:rsidP="009C2DAC">
      <w:pPr>
        <w:pStyle w:val="ListNumber"/>
      </w:pPr>
      <w:r>
        <w:t>Update on</w:t>
      </w:r>
      <w:r w:rsidR="00156115" w:rsidRPr="00AF2D27">
        <w:t xml:space="preserve"> 2023 Pumphouse Routine and Emergency Maintenance Services</w:t>
      </w:r>
      <w:r>
        <w:t xml:space="preserve"> Agreement</w:t>
      </w:r>
    </w:p>
    <w:p w14:paraId="12807C7F" w14:textId="1C63E37B" w:rsidR="00AF2D27" w:rsidRDefault="00AF2D27" w:rsidP="00AF2D27">
      <w:pPr>
        <w:pStyle w:val="ListNumber"/>
      </w:pPr>
      <w:r>
        <w:t xml:space="preserve">Status of Repairs to </w:t>
      </w:r>
      <w:r w:rsidR="009C2DAC" w:rsidRPr="00AF2D27">
        <w:t xml:space="preserve">Leaking Irrigation Pipe </w:t>
      </w:r>
      <w:r w:rsidR="00866E10">
        <w:t>from</w:t>
      </w:r>
      <w:r>
        <w:t xml:space="preserve"> </w:t>
      </w:r>
      <w:r w:rsidR="009C2DAC" w:rsidRPr="00AF2D27">
        <w:t xml:space="preserve">Last Chance Ditch </w:t>
      </w:r>
      <w:r>
        <w:t>to</w:t>
      </w:r>
      <w:r w:rsidR="009C2DAC" w:rsidRPr="00AF2D27">
        <w:t xml:space="preserve"> Water Box on Schuab Property</w:t>
      </w:r>
    </w:p>
    <w:p w14:paraId="1FF93206" w14:textId="7C8196BB" w:rsidR="00347143" w:rsidRPr="004D4A85" w:rsidRDefault="00B80C8E" w:rsidP="009A38D9">
      <w:pPr>
        <w:pStyle w:val="ListNumber"/>
      </w:pPr>
      <w:r w:rsidRPr="004D4A85">
        <w:t xml:space="preserve">Any </w:t>
      </w:r>
      <w:r w:rsidR="00B262FE" w:rsidRPr="004D4A85">
        <w:t>O</w:t>
      </w:r>
      <w:r w:rsidRPr="004D4A85">
        <w:t xml:space="preserve">ther </w:t>
      </w:r>
      <w:r w:rsidR="00B262FE" w:rsidRPr="004D4A85">
        <w:t>M</w:t>
      </w:r>
      <w:r w:rsidRPr="004D4A85">
        <w:t xml:space="preserve">atter that may </w:t>
      </w:r>
      <w:r w:rsidR="00B262FE" w:rsidRPr="004D4A85">
        <w:t>P</w:t>
      </w:r>
      <w:r w:rsidRPr="004D4A85">
        <w:t xml:space="preserve">roperly </w:t>
      </w:r>
      <w:r w:rsidR="00B262FE" w:rsidRPr="004D4A85">
        <w:t>C</w:t>
      </w:r>
      <w:r w:rsidRPr="004D4A85">
        <w:t xml:space="preserve">ome </w:t>
      </w:r>
      <w:r w:rsidR="00B262FE" w:rsidRPr="004D4A85">
        <w:t>B</w:t>
      </w:r>
      <w:r w:rsidRPr="004D4A85">
        <w:t>efore the Board</w:t>
      </w:r>
    </w:p>
    <w:p w14:paraId="3600C441" w14:textId="30CBEC20" w:rsidR="001767A7" w:rsidRPr="004D4A85" w:rsidRDefault="00B80C8E" w:rsidP="009A38D9">
      <w:pPr>
        <w:pStyle w:val="ListNumber"/>
      </w:pPr>
      <w:r w:rsidRPr="004D4A85">
        <w:t>Adjournment</w:t>
      </w:r>
    </w:p>
    <w:sectPr w:rsidR="001767A7" w:rsidRPr="004D4A85" w:rsidSect="00136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08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92B2" w14:textId="77777777" w:rsidR="00402CDF" w:rsidRDefault="00402CDF">
      <w:r>
        <w:separator/>
      </w:r>
    </w:p>
  </w:endnote>
  <w:endnote w:type="continuationSeparator" w:id="0">
    <w:p w14:paraId="79FA5973" w14:textId="77777777"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7A0A" w14:textId="77777777" w:rsidR="00136C3B" w:rsidRDefault="00136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C0731" w14:paraId="2F381800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3E398D7" w14:textId="10648D9F" w:rsidR="0089016F" w:rsidRPr="001D4291" w:rsidRDefault="00054A09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D6B3CDE" w14:textId="77777777" w:rsidR="0089016F" w:rsidRPr="001D4291" w:rsidRDefault="00B80C8E">
          <w:pPr>
            <w:pStyle w:val="Footer"/>
            <w:jc w:val="center"/>
          </w:pPr>
          <w:r w:rsidRPr="001D4291">
            <w:fldChar w:fldCharType="begin"/>
          </w:r>
          <w:r w:rsidRPr="001D4291">
            <w:instrText xml:space="preserve"> PAGE   \* MERGEFORMAT </w:instrText>
          </w:r>
          <w:r w:rsidRPr="001D4291">
            <w:fldChar w:fldCharType="separate"/>
          </w:r>
          <w:r>
            <w:rPr>
              <w:noProof/>
            </w:rPr>
            <w:t>2</w:t>
          </w:r>
          <w:r w:rsidRPr="001D4291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460B0127" w14:textId="77777777" w:rsidR="0089016F" w:rsidRPr="001D4291" w:rsidRDefault="00054A09">
          <w:pPr>
            <w:pStyle w:val="Footer"/>
            <w:jc w:val="right"/>
          </w:pPr>
        </w:p>
      </w:tc>
    </w:tr>
  </w:tbl>
  <w:p w14:paraId="15FD81E2" w14:textId="3F8690E5" w:rsidR="0089016F" w:rsidRDefault="00054A09">
    <w:pPr>
      <w:pStyle w:val="Footer"/>
    </w:pPr>
  </w:p>
  <w:p w14:paraId="18440F46" w14:textId="61DE93DE" w:rsidR="002511DB" w:rsidRPr="001D4291" w:rsidRDefault="002511DB" w:rsidP="002511DB">
    <w:pPr>
      <w:pStyle w:val="Footer"/>
      <w:spacing w:line="180" w:lineRule="exact"/>
    </w:pPr>
    <w:r w:rsidRPr="00595037">
      <w:rPr>
        <w:rFonts w:ascii="Arial" w:hAnsi="Arial" w:cs="Arial"/>
        <w:sz w:val="16"/>
      </w:rPr>
      <w:fldChar w:fldCharType="begin"/>
    </w:r>
    <w:r w:rsidRPr="00595037">
      <w:rPr>
        <w:rFonts w:ascii="Arial" w:hAnsi="Arial" w:cs="Arial"/>
        <w:sz w:val="16"/>
      </w:rPr>
      <w:instrText xml:space="preserve"> DOCVARIABLE ndGeneratedStamp \* MERGEFORMAT </w:instrText>
    </w:r>
    <w:r w:rsidRPr="00595037">
      <w:rPr>
        <w:rFonts w:ascii="Arial" w:hAnsi="Arial" w:cs="Arial"/>
        <w:sz w:val="16"/>
      </w:rPr>
      <w:fldChar w:fldCharType="separate"/>
    </w:r>
    <w:r w:rsidR="00684451">
      <w:rPr>
        <w:rFonts w:ascii="Arial" w:hAnsi="Arial" w:cs="Arial"/>
        <w:sz w:val="16"/>
      </w:rPr>
      <w:t>4883-1841-0059, v. 3</w:t>
    </w:r>
    <w:r w:rsidRPr="00595037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DCFC" w14:textId="77777777" w:rsidR="00136C3B" w:rsidRDefault="00136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A5D5" w14:textId="77777777" w:rsidR="00402CDF" w:rsidRDefault="00402CD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A4DCC25" w14:textId="77777777" w:rsidR="00402CDF" w:rsidRDefault="0040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885" w14:textId="77777777" w:rsidR="00136C3B" w:rsidRDefault="00136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1EED" w14:textId="77777777" w:rsidR="00136C3B" w:rsidRDefault="00136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2869" w14:textId="77777777" w:rsidR="00136C3B" w:rsidRDefault="00136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6CC09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C6346EC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A5E7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A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41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1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62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68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B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08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9CCA81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B07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EF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8B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72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F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8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4C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A228501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D86E9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C0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A0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64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C1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B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C3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E9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DF22A10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E921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49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87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45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54F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2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8C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85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22DEFF7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250F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00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5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EF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27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C3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A4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3F449EE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A8D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23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2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2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CA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8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1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A3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C9BA91E4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8430B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A1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2C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6F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A2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83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AA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E2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887361">
    <w:abstractNumId w:val="17"/>
  </w:num>
  <w:num w:numId="2" w16cid:durableId="740299857">
    <w:abstractNumId w:val="9"/>
  </w:num>
  <w:num w:numId="3" w16cid:durableId="1945185049">
    <w:abstractNumId w:val="7"/>
  </w:num>
  <w:num w:numId="4" w16cid:durableId="1492601182">
    <w:abstractNumId w:val="6"/>
  </w:num>
  <w:num w:numId="5" w16cid:durableId="636037008">
    <w:abstractNumId w:val="5"/>
  </w:num>
  <w:num w:numId="6" w16cid:durableId="935476914">
    <w:abstractNumId w:val="4"/>
  </w:num>
  <w:num w:numId="7" w16cid:durableId="1109280274">
    <w:abstractNumId w:val="11"/>
  </w:num>
  <w:num w:numId="8" w16cid:durableId="1817182857">
    <w:abstractNumId w:val="13"/>
  </w:num>
  <w:num w:numId="9" w16cid:durableId="1242523139">
    <w:abstractNumId w:val="14"/>
  </w:num>
  <w:num w:numId="10" w16cid:durableId="325137739">
    <w:abstractNumId w:val="8"/>
  </w:num>
  <w:num w:numId="11" w16cid:durableId="971666515">
    <w:abstractNumId w:val="3"/>
  </w:num>
  <w:num w:numId="12" w16cid:durableId="2130541330">
    <w:abstractNumId w:val="2"/>
  </w:num>
  <w:num w:numId="13" w16cid:durableId="115560594">
    <w:abstractNumId w:val="1"/>
  </w:num>
  <w:num w:numId="14" w16cid:durableId="1753701043">
    <w:abstractNumId w:val="0"/>
  </w:num>
  <w:num w:numId="15" w16cid:durableId="1809545630">
    <w:abstractNumId w:val="10"/>
  </w:num>
  <w:num w:numId="16" w16cid:durableId="196047874">
    <w:abstractNumId w:val="12"/>
  </w:num>
  <w:num w:numId="17" w16cid:durableId="1973904058">
    <w:abstractNumId w:val="15"/>
  </w:num>
  <w:num w:numId="18" w16cid:durableId="2045403447">
    <w:abstractNumId w:val="16"/>
  </w:num>
  <w:num w:numId="19" w16cid:durableId="419253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83-1841-0059, v. 3"/>
    <w:docVar w:name="ndGeneratedStampLocation" w:val="ExceptFirst"/>
  </w:docVars>
  <w:rsids>
    <w:rsidRoot w:val="00CC0731"/>
    <w:rsid w:val="00036CB1"/>
    <w:rsid w:val="00054A09"/>
    <w:rsid w:val="00054D5D"/>
    <w:rsid w:val="000A3BBB"/>
    <w:rsid w:val="000A7419"/>
    <w:rsid w:val="000B1A6E"/>
    <w:rsid w:val="00107615"/>
    <w:rsid w:val="0013094C"/>
    <w:rsid w:val="001332FF"/>
    <w:rsid w:val="00136C3B"/>
    <w:rsid w:val="00147E13"/>
    <w:rsid w:val="00156115"/>
    <w:rsid w:val="00181819"/>
    <w:rsid w:val="001A2D14"/>
    <w:rsid w:val="001D2875"/>
    <w:rsid w:val="001D7E4D"/>
    <w:rsid w:val="001E2FD7"/>
    <w:rsid w:val="001F172A"/>
    <w:rsid w:val="00205F29"/>
    <w:rsid w:val="00215FAF"/>
    <w:rsid w:val="00233C14"/>
    <w:rsid w:val="002511DB"/>
    <w:rsid w:val="00252327"/>
    <w:rsid w:val="00253C30"/>
    <w:rsid w:val="0027259C"/>
    <w:rsid w:val="0028090E"/>
    <w:rsid w:val="00283C22"/>
    <w:rsid w:val="00292FC7"/>
    <w:rsid w:val="002C0594"/>
    <w:rsid w:val="002E1C6B"/>
    <w:rsid w:val="002F7C85"/>
    <w:rsid w:val="00307B7B"/>
    <w:rsid w:val="00332547"/>
    <w:rsid w:val="00337FE1"/>
    <w:rsid w:val="00340D4B"/>
    <w:rsid w:val="00360A6B"/>
    <w:rsid w:val="00371B72"/>
    <w:rsid w:val="00393ADE"/>
    <w:rsid w:val="003965F9"/>
    <w:rsid w:val="003970DC"/>
    <w:rsid w:val="003B0B66"/>
    <w:rsid w:val="003B262C"/>
    <w:rsid w:val="003B2C2F"/>
    <w:rsid w:val="003F3410"/>
    <w:rsid w:val="003F3932"/>
    <w:rsid w:val="00402CDF"/>
    <w:rsid w:val="00423B96"/>
    <w:rsid w:val="00433884"/>
    <w:rsid w:val="004372E3"/>
    <w:rsid w:val="0044265D"/>
    <w:rsid w:val="00465558"/>
    <w:rsid w:val="00482695"/>
    <w:rsid w:val="00493087"/>
    <w:rsid w:val="0049326F"/>
    <w:rsid w:val="004B0DB6"/>
    <w:rsid w:val="004B5E0F"/>
    <w:rsid w:val="004B7D85"/>
    <w:rsid w:val="004D4A85"/>
    <w:rsid w:val="004D51C9"/>
    <w:rsid w:val="004E0BD8"/>
    <w:rsid w:val="005035ED"/>
    <w:rsid w:val="00504C85"/>
    <w:rsid w:val="0051274C"/>
    <w:rsid w:val="00527DC4"/>
    <w:rsid w:val="00533A4C"/>
    <w:rsid w:val="00581AC5"/>
    <w:rsid w:val="00592FFA"/>
    <w:rsid w:val="00595037"/>
    <w:rsid w:val="005D06ED"/>
    <w:rsid w:val="005D3D9E"/>
    <w:rsid w:val="005F78A5"/>
    <w:rsid w:val="006038F8"/>
    <w:rsid w:val="00607D7C"/>
    <w:rsid w:val="00667EB6"/>
    <w:rsid w:val="00672BFC"/>
    <w:rsid w:val="006824F7"/>
    <w:rsid w:val="00684451"/>
    <w:rsid w:val="00693C1B"/>
    <w:rsid w:val="006C0F31"/>
    <w:rsid w:val="006C70DA"/>
    <w:rsid w:val="006C74E8"/>
    <w:rsid w:val="006E4D65"/>
    <w:rsid w:val="007153A1"/>
    <w:rsid w:val="00726097"/>
    <w:rsid w:val="007446CA"/>
    <w:rsid w:val="0074608B"/>
    <w:rsid w:val="00772FA5"/>
    <w:rsid w:val="00785D37"/>
    <w:rsid w:val="00786B48"/>
    <w:rsid w:val="007B0506"/>
    <w:rsid w:val="007B5281"/>
    <w:rsid w:val="007D332B"/>
    <w:rsid w:val="007E0CAB"/>
    <w:rsid w:val="007F43BA"/>
    <w:rsid w:val="007F69F0"/>
    <w:rsid w:val="007F7270"/>
    <w:rsid w:val="008041C5"/>
    <w:rsid w:val="00804F24"/>
    <w:rsid w:val="00836318"/>
    <w:rsid w:val="00842428"/>
    <w:rsid w:val="00860586"/>
    <w:rsid w:val="00865D9A"/>
    <w:rsid w:val="00866E10"/>
    <w:rsid w:val="00873D5F"/>
    <w:rsid w:val="008C3F87"/>
    <w:rsid w:val="008F2557"/>
    <w:rsid w:val="009020E7"/>
    <w:rsid w:val="00985995"/>
    <w:rsid w:val="009B3BCE"/>
    <w:rsid w:val="009C2DAC"/>
    <w:rsid w:val="009E2CC3"/>
    <w:rsid w:val="00A046D1"/>
    <w:rsid w:val="00A3240C"/>
    <w:rsid w:val="00A341D6"/>
    <w:rsid w:val="00A353F0"/>
    <w:rsid w:val="00A4331B"/>
    <w:rsid w:val="00A43504"/>
    <w:rsid w:val="00A66DC9"/>
    <w:rsid w:val="00A82CDD"/>
    <w:rsid w:val="00A857A9"/>
    <w:rsid w:val="00A91F24"/>
    <w:rsid w:val="00AA131B"/>
    <w:rsid w:val="00AB4619"/>
    <w:rsid w:val="00AD0FDE"/>
    <w:rsid w:val="00AF2D27"/>
    <w:rsid w:val="00B07134"/>
    <w:rsid w:val="00B262FE"/>
    <w:rsid w:val="00B33779"/>
    <w:rsid w:val="00B43324"/>
    <w:rsid w:val="00B45080"/>
    <w:rsid w:val="00B6643F"/>
    <w:rsid w:val="00B80C8E"/>
    <w:rsid w:val="00B8493C"/>
    <w:rsid w:val="00BB3023"/>
    <w:rsid w:val="00BD0C8A"/>
    <w:rsid w:val="00BE3045"/>
    <w:rsid w:val="00C02B8F"/>
    <w:rsid w:val="00C04A68"/>
    <w:rsid w:val="00C17C60"/>
    <w:rsid w:val="00C63746"/>
    <w:rsid w:val="00C638CC"/>
    <w:rsid w:val="00C6699D"/>
    <w:rsid w:val="00C67168"/>
    <w:rsid w:val="00C954C1"/>
    <w:rsid w:val="00CC0731"/>
    <w:rsid w:val="00CC5041"/>
    <w:rsid w:val="00CF4AEA"/>
    <w:rsid w:val="00D01105"/>
    <w:rsid w:val="00D04F39"/>
    <w:rsid w:val="00D05B00"/>
    <w:rsid w:val="00D06583"/>
    <w:rsid w:val="00D303DA"/>
    <w:rsid w:val="00D31378"/>
    <w:rsid w:val="00D34524"/>
    <w:rsid w:val="00D46E19"/>
    <w:rsid w:val="00D50FBE"/>
    <w:rsid w:val="00D55EA4"/>
    <w:rsid w:val="00D872FA"/>
    <w:rsid w:val="00DA3F2E"/>
    <w:rsid w:val="00DB5BD8"/>
    <w:rsid w:val="00DF6926"/>
    <w:rsid w:val="00E02F62"/>
    <w:rsid w:val="00E14266"/>
    <w:rsid w:val="00E21931"/>
    <w:rsid w:val="00E43FB2"/>
    <w:rsid w:val="00E72CEC"/>
    <w:rsid w:val="00E83051"/>
    <w:rsid w:val="00E83EEE"/>
    <w:rsid w:val="00EA399E"/>
    <w:rsid w:val="00EB2520"/>
    <w:rsid w:val="00EB477D"/>
    <w:rsid w:val="00EB779D"/>
    <w:rsid w:val="00EE2654"/>
    <w:rsid w:val="00F07ADF"/>
    <w:rsid w:val="00F154B0"/>
    <w:rsid w:val="00F5416A"/>
    <w:rsid w:val="00F804A0"/>
    <w:rsid w:val="00FB2A27"/>
    <w:rsid w:val="00FB6030"/>
    <w:rsid w:val="00FB718B"/>
    <w:rsid w:val="00FC2475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22B6"/>
  <w15:docId w15:val="{371B1B18-7B42-4245-B023-4047FE1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63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customStyle="1" w:styleId="NoteHeading1">
    <w:name w:val="Note Heading1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1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0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4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Meeting-Agenda 2-23-21 (00809940).DOCX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Meeting-Agenda 2-23-21 (00809940).DOCX</dc:title>
  <dc:subject>00809940.DOCX /  /font=8</dc:subject>
  <cp:lastModifiedBy>Crystal Schott</cp:lastModifiedBy>
  <cp:revision>2</cp:revision>
  <cp:lastPrinted>2020-02-28T20:28:00Z</cp:lastPrinted>
  <dcterms:created xsi:type="dcterms:W3CDTF">2023-04-21T18:45:00Z</dcterms:created>
  <dcterms:modified xsi:type="dcterms:W3CDTF">2023-04-21T18:45:00Z</dcterms:modified>
</cp:coreProperties>
</file>